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0C" w:rsidRPr="006E678B" w:rsidRDefault="00997935" w:rsidP="006E67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网络共享课程学习、考试说明</w:t>
      </w:r>
    </w:p>
    <w:p w:rsidR="00ED720C" w:rsidRDefault="00997935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一、课程</w:t>
      </w:r>
      <w:r w:rsidR="00460190">
        <w:rPr>
          <w:rFonts w:ascii="黑体" w:eastAsia="黑体" w:hAnsi="黑体" w:cs="黑体" w:hint="eastAsia"/>
          <w:bCs/>
          <w:sz w:val="32"/>
          <w:szCs w:val="32"/>
        </w:rPr>
        <w:t>学习</w:t>
      </w:r>
    </w:p>
    <w:p w:rsidR="00460190" w:rsidRPr="006E678B" w:rsidRDefault="00997935" w:rsidP="00460190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学生进入课程</w:t>
      </w:r>
      <w:r w:rsidR="00460190">
        <w:rPr>
          <w:rFonts w:ascii="仿宋_GB2312" w:eastAsia="仿宋_GB2312" w:hAnsi="仿宋_GB2312" w:cs="仿宋_GB2312" w:hint="eastAsia"/>
          <w:bCs/>
          <w:sz w:val="32"/>
          <w:szCs w:val="32"/>
        </w:rPr>
        <w:t>学习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460190">
        <w:rPr>
          <w:rFonts w:ascii="仿宋_GB2312" w:eastAsia="仿宋_GB2312" w:hAnsi="仿宋_GB2312" w:cs="仿宋_GB2312" w:hint="eastAsia"/>
          <w:bCs/>
          <w:sz w:val="32"/>
          <w:szCs w:val="32"/>
        </w:rPr>
        <w:t>章节测试、期末考试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界面时均全程开启</w:t>
      </w:r>
      <w:r w:rsidR="00460190">
        <w:rPr>
          <w:rFonts w:ascii="仿宋_GB2312" w:eastAsia="仿宋_GB2312" w:hAnsi="仿宋_GB2312" w:cs="仿宋_GB2312" w:hint="eastAsia"/>
          <w:bCs/>
          <w:sz w:val="32"/>
          <w:szCs w:val="32"/>
        </w:rPr>
        <w:t>A</w:t>
      </w:r>
      <w:r w:rsidR="00460190">
        <w:rPr>
          <w:rFonts w:ascii="仿宋_GB2312" w:eastAsia="仿宋_GB2312" w:hAnsi="仿宋_GB2312" w:cs="仿宋_GB2312"/>
          <w:bCs/>
          <w:sz w:val="32"/>
          <w:szCs w:val="32"/>
        </w:rPr>
        <w:t>I</w:t>
      </w:r>
      <w:r w:rsidR="00460190">
        <w:rPr>
          <w:rFonts w:ascii="仿宋_GB2312" w:eastAsia="仿宋_GB2312" w:hAnsi="仿宋_GB2312" w:cs="仿宋_GB2312" w:hint="eastAsia"/>
          <w:bCs/>
          <w:sz w:val="32"/>
          <w:szCs w:val="32"/>
        </w:rPr>
        <w:t>智能异常行为检测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6E678B">
        <w:rPr>
          <w:rFonts w:ascii="仿宋_GB2312" w:eastAsia="仿宋_GB2312" w:hAnsi="仿宋_GB2312" w:cs="仿宋_GB2312" w:hint="eastAsia"/>
          <w:bCs/>
          <w:sz w:val="32"/>
          <w:szCs w:val="32"/>
        </w:rPr>
        <w:t>检测到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异常行为</w:t>
      </w:r>
      <w:r w:rsidR="006E678B">
        <w:rPr>
          <w:rFonts w:ascii="仿宋_GB2312" w:eastAsia="仿宋_GB2312" w:hAnsi="仿宋_GB2312" w:cs="仿宋_GB2312" w:hint="eastAsia"/>
          <w:bCs/>
          <w:sz w:val="32"/>
          <w:szCs w:val="32"/>
        </w:rPr>
        <w:t>后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6E678B">
        <w:rPr>
          <w:rFonts w:ascii="仿宋_GB2312" w:eastAsia="仿宋_GB2312" w:hAnsi="仿宋_GB2312" w:cs="仿宋_GB2312" w:hint="eastAsia"/>
          <w:bCs/>
          <w:sz w:val="32"/>
          <w:szCs w:val="32"/>
        </w:rPr>
        <w:t>平台进行相应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处理方式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说明</w:t>
      </w:r>
      <w:r w:rsidR="006E678B">
        <w:rPr>
          <w:rFonts w:ascii="仿宋_GB2312" w:eastAsia="仿宋_GB2312" w:hAnsi="仿宋_GB2312" w:cs="仿宋_GB2312" w:hint="eastAsia"/>
          <w:bCs/>
          <w:sz w:val="32"/>
          <w:szCs w:val="32"/>
        </w:rPr>
        <w:t>如下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460190" w:rsidRPr="006E678B" w:rsidRDefault="00A72F27" w:rsidP="00460190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Cs/>
          <w:sz w:val="32"/>
          <w:szCs w:val="32"/>
        </w:rPr>
        <w:t>.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视频课学习异常处理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每次视频学习异常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950FCB">
        <w:rPr>
          <w:rFonts w:ascii="仿宋_GB2312" w:eastAsia="仿宋_GB2312" w:hAnsi="仿宋_GB2312" w:cs="仿宋_GB2312" w:hint="eastAsia"/>
          <w:bCs/>
          <w:sz w:val="32"/>
          <w:szCs w:val="32"/>
        </w:rPr>
        <w:t>均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清除异</w:t>
      </w:r>
      <w:bookmarkStart w:id="0" w:name="_GoBack"/>
      <w:bookmarkEnd w:id="0"/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常</w:t>
      </w:r>
      <w:r w:rsidR="000146FC"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视频学习记录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460190" w:rsidRPr="006E678B" w:rsidRDefault="00A72F27" w:rsidP="006E678B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2.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考试异常处理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本门课程第一次考试异常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分数清零并退回重做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本门课程第二次考试异常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分数清零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试卷不退回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460190" w:rsidRPr="006E678B" w:rsidRDefault="000F5BFC" w:rsidP="00460190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请各位</w:t>
      </w:r>
      <w:r w:rsidR="009871E1">
        <w:rPr>
          <w:rFonts w:ascii="仿宋_GB2312" w:eastAsia="仿宋_GB2312" w:hAnsi="仿宋_GB2312" w:cs="仿宋_GB2312" w:hint="eastAsia"/>
          <w:bCs/>
          <w:sz w:val="32"/>
          <w:szCs w:val="32"/>
        </w:rPr>
        <w:t>同学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务必重视，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若对处理有异议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可在线提交申诉。</w:t>
      </w:r>
    </w:p>
    <w:p w:rsidR="00ED720C" w:rsidRDefault="00460190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 w:rsidR="00997935">
        <w:rPr>
          <w:rFonts w:ascii="黑体" w:eastAsia="黑体" w:hAnsi="黑体" w:cs="黑体" w:hint="eastAsia"/>
          <w:bCs/>
          <w:sz w:val="32"/>
          <w:szCs w:val="32"/>
        </w:rPr>
        <w:t>、课程成绩</w:t>
      </w:r>
    </w:p>
    <w:p w:rsidR="00460190" w:rsidRDefault="00460190" w:rsidP="00460190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课程成绩权重比例确认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总分100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其中平时分成绩权重</w:t>
      </w:r>
      <w:r w:rsidR="0040188C">
        <w:rPr>
          <w:rFonts w:ascii="仿宋_GB2312" w:eastAsia="仿宋_GB2312" w:hAnsi="仿宋_GB2312" w:cs="仿宋_GB2312"/>
          <w:bCs/>
          <w:sz w:val="32"/>
          <w:szCs w:val="32"/>
        </w:rPr>
        <w:t>5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%（学习进度权重</w:t>
      </w:r>
      <w:r w:rsidR="0040188C">
        <w:rPr>
          <w:rFonts w:ascii="仿宋_GB2312" w:eastAsia="仿宋_GB2312" w:hAnsi="仿宋_GB2312" w:cs="仿宋_GB2312"/>
          <w:bCs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学习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习惯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权重1</w:t>
      </w:r>
      <w:r>
        <w:rPr>
          <w:rFonts w:ascii="仿宋_GB2312" w:eastAsia="仿宋_GB2312" w:hAnsi="仿宋_GB2312" w:cs="仿宋_GB2312"/>
          <w:bCs/>
          <w:sz w:val="32"/>
          <w:szCs w:val="32"/>
        </w:rPr>
        <w:t>0%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学习互动权重</w:t>
      </w:r>
      <w:r w:rsidR="0040188C">
        <w:rPr>
          <w:rFonts w:ascii="仿宋_GB2312" w:eastAsia="仿宋_GB2312" w:hAnsi="仿宋_GB2312" w:cs="仿宋_GB2312"/>
          <w:bCs/>
          <w:sz w:val="32"/>
          <w:szCs w:val="32"/>
        </w:rPr>
        <w:t>10</w:t>
      </w:r>
      <w:r>
        <w:rPr>
          <w:rFonts w:ascii="仿宋_GB2312" w:eastAsia="仿宋_GB2312" w:hAnsi="仿宋_GB2312" w:cs="仿宋_GB2312"/>
          <w:bCs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平时测试权重</w:t>
      </w:r>
      <w:r w:rsidR="0040188C">
        <w:rPr>
          <w:rFonts w:ascii="仿宋_GB2312" w:eastAsia="仿宋_GB2312" w:hAnsi="仿宋_GB2312" w:cs="仿宋_GB2312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%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考试权重40%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460190" w:rsidRDefault="006E678B" w:rsidP="006E678B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补充</w:t>
      </w:r>
      <w:r w:rsidR="00460190" w:rsidRPr="00460190">
        <w:rPr>
          <w:rFonts w:ascii="仿宋_GB2312" w:eastAsia="仿宋_GB2312" w:hAnsi="仿宋_GB2312" w:cs="仿宋_GB2312" w:hint="eastAsia"/>
          <w:bCs/>
          <w:sz w:val="32"/>
          <w:szCs w:val="32"/>
        </w:rPr>
        <w:t>说明</w:t>
      </w:r>
      <w:r w:rsidR="00A72F27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460190" w:rsidRPr="00A72F27" w:rsidRDefault="00A72F27" w:rsidP="00A72F27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Cs/>
          <w:sz w:val="32"/>
          <w:szCs w:val="32"/>
        </w:rPr>
        <w:t>.</w:t>
      </w:r>
      <w:r w:rsidR="00460190"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学习</w:t>
      </w:r>
      <w:proofErr w:type="gramStart"/>
      <w:r w:rsidR="00460190"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习惯分获取</w:t>
      </w:r>
      <w:proofErr w:type="gramEnd"/>
      <w:r w:rsidR="00460190"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方式说明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460190"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某一天的学习时长达到25分钟记一次规律学习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60190"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规律学习达到</w:t>
      </w:r>
      <w:r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每门课程要求</w:t>
      </w:r>
      <w:r w:rsidR="00460190" w:rsidRPr="00A72F27">
        <w:rPr>
          <w:rFonts w:ascii="仿宋_GB2312" w:eastAsia="仿宋_GB2312" w:hAnsi="仿宋_GB2312" w:cs="仿宋_GB2312" w:hint="eastAsia"/>
          <w:bCs/>
          <w:sz w:val="32"/>
          <w:szCs w:val="32"/>
        </w:rPr>
        <w:t>的次数可获得全部的习惯分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ED720C" w:rsidRPr="00D46B5C" w:rsidRDefault="00A72F27" w:rsidP="00EA12F2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Cs/>
          <w:sz w:val="32"/>
          <w:szCs w:val="32"/>
        </w:rPr>
        <w:t>.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学习互动分获取方式说明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 w:rsidR="00DE29BC">
        <w:rPr>
          <w:rFonts w:ascii="仿宋_GB2312" w:eastAsia="仿宋_GB2312" w:hAnsi="仿宋_GB2312" w:cs="仿宋_GB2312" w:hint="eastAsia"/>
          <w:bCs/>
          <w:sz w:val="32"/>
          <w:szCs w:val="32"/>
        </w:rPr>
        <w:t>学生可通过</w:t>
      </w:r>
      <w:r w:rsidR="00DE29BC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参与问答互动</w:t>
      </w:r>
      <w:r w:rsidR="00DE29BC">
        <w:rPr>
          <w:rFonts w:ascii="仿宋_GB2312" w:eastAsia="仿宋_GB2312" w:hAnsi="仿宋_GB2312" w:cs="仿宋_GB2312" w:hint="eastAsia"/>
          <w:bCs/>
          <w:sz w:val="32"/>
          <w:szCs w:val="32"/>
        </w:rPr>
        <w:t>获取学习互动分，互动</w:t>
      </w:r>
      <w:r w:rsidR="007A549B">
        <w:rPr>
          <w:rFonts w:ascii="仿宋_GB2312" w:eastAsia="仿宋_GB2312" w:hAnsi="仿宋_GB2312" w:cs="仿宋_GB2312" w:hint="eastAsia"/>
          <w:bCs/>
          <w:sz w:val="32"/>
          <w:szCs w:val="32"/>
        </w:rPr>
        <w:t>分由</w:t>
      </w:r>
      <w:r w:rsidR="00DE29BC">
        <w:rPr>
          <w:rFonts w:ascii="仿宋_GB2312" w:eastAsia="仿宋_GB2312" w:hAnsi="仿宋_GB2312" w:cs="仿宋_GB2312" w:hint="eastAsia"/>
          <w:bCs/>
          <w:sz w:val="32"/>
          <w:szCs w:val="32"/>
        </w:rPr>
        <w:t>有效问题数、有效回答数、获得有效回答数三部分构成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9871E1">
        <w:rPr>
          <w:rFonts w:ascii="仿宋_GB2312" w:eastAsia="仿宋_GB2312" w:hAnsi="仿宋_GB2312" w:cs="仿宋_GB2312" w:hint="eastAsia"/>
          <w:bCs/>
          <w:sz w:val="32"/>
          <w:szCs w:val="32"/>
        </w:rPr>
        <w:t>具体计算规则详见平台学生手册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提问和回答需经过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平台</w:t>
      </w:r>
      <w:r w:rsidR="00460190" w:rsidRPr="006E678B">
        <w:rPr>
          <w:rFonts w:ascii="仿宋_GB2312" w:eastAsia="仿宋_GB2312" w:hAnsi="仿宋_GB2312" w:cs="仿宋_GB2312" w:hint="eastAsia"/>
          <w:bCs/>
          <w:sz w:val="32"/>
          <w:szCs w:val="32"/>
        </w:rPr>
        <w:t>系统判定为有效后才会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累计分数。</w:t>
      </w:r>
    </w:p>
    <w:sectPr w:rsidR="00ED720C" w:rsidRPr="00D4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F5" w:rsidRDefault="00C348F5" w:rsidP="00A72F27">
      <w:r>
        <w:separator/>
      </w:r>
    </w:p>
  </w:endnote>
  <w:endnote w:type="continuationSeparator" w:id="0">
    <w:p w:rsidR="00C348F5" w:rsidRDefault="00C348F5" w:rsidP="00A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F5" w:rsidRDefault="00C348F5" w:rsidP="00A72F27">
      <w:r>
        <w:separator/>
      </w:r>
    </w:p>
  </w:footnote>
  <w:footnote w:type="continuationSeparator" w:id="0">
    <w:p w:rsidR="00C348F5" w:rsidRDefault="00C348F5" w:rsidP="00A7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DE2"/>
    <w:multiLevelType w:val="hybridMultilevel"/>
    <w:tmpl w:val="C4DCE1BA"/>
    <w:lvl w:ilvl="0" w:tplc="18467928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437E4E"/>
    <w:multiLevelType w:val="hybridMultilevel"/>
    <w:tmpl w:val="02C21760"/>
    <w:lvl w:ilvl="0" w:tplc="5FD4C75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3274793"/>
    <w:multiLevelType w:val="hybridMultilevel"/>
    <w:tmpl w:val="DA62723E"/>
    <w:lvl w:ilvl="0" w:tplc="99C45D6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MzODg2ZTEyMTcxMDc1YmRlMzE1NjBlYTg1ZTUxMTcifQ=="/>
    <w:docVar w:name="KSO_WPS_MARK_KEY" w:val="45db9a87-2e38-4995-abbf-72fd2b1d9ef4"/>
  </w:docVars>
  <w:rsids>
    <w:rsidRoot w:val="362A07A6"/>
    <w:rsid w:val="000146FC"/>
    <w:rsid w:val="000F5BFC"/>
    <w:rsid w:val="003B7AA4"/>
    <w:rsid w:val="0040188C"/>
    <w:rsid w:val="00460190"/>
    <w:rsid w:val="004B5A5B"/>
    <w:rsid w:val="00500D3D"/>
    <w:rsid w:val="006E678B"/>
    <w:rsid w:val="007A549B"/>
    <w:rsid w:val="007A754D"/>
    <w:rsid w:val="00950FCB"/>
    <w:rsid w:val="009871E1"/>
    <w:rsid w:val="00997935"/>
    <w:rsid w:val="00A72F27"/>
    <w:rsid w:val="00BA5C76"/>
    <w:rsid w:val="00C348F5"/>
    <w:rsid w:val="00D46B5C"/>
    <w:rsid w:val="00DE29BC"/>
    <w:rsid w:val="00E8673D"/>
    <w:rsid w:val="00EA12F2"/>
    <w:rsid w:val="00EB2AEA"/>
    <w:rsid w:val="00ED720C"/>
    <w:rsid w:val="010B092B"/>
    <w:rsid w:val="05752DAE"/>
    <w:rsid w:val="0B0507CC"/>
    <w:rsid w:val="14157276"/>
    <w:rsid w:val="16E64EFA"/>
    <w:rsid w:val="28E86EFD"/>
    <w:rsid w:val="3592207D"/>
    <w:rsid w:val="362A07A6"/>
    <w:rsid w:val="388F6D48"/>
    <w:rsid w:val="41A970CC"/>
    <w:rsid w:val="424546B2"/>
    <w:rsid w:val="43177742"/>
    <w:rsid w:val="460C19D8"/>
    <w:rsid w:val="46DF0E9A"/>
    <w:rsid w:val="4DAA00F0"/>
    <w:rsid w:val="57624D5A"/>
    <w:rsid w:val="638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E7ABF"/>
  <w15:docId w15:val="{7DF609AB-A1FE-4178-822E-591C1A0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font11">
    <w:name w:val="font11"/>
    <w:basedOn w:val="a1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微软雅黑" w:eastAsia="微软雅黑" w:hAnsi="微软雅黑" w:cs="微软雅黑" w:hint="eastAsia"/>
      <w:color w:val="FF0000"/>
      <w:sz w:val="24"/>
      <w:szCs w:val="24"/>
      <w:u w:val="none"/>
    </w:rPr>
  </w:style>
  <w:style w:type="paragraph" w:styleId="a4">
    <w:name w:val="Balloon Text"/>
    <w:basedOn w:val="a"/>
    <w:link w:val="a5"/>
    <w:rsid w:val="00E8673D"/>
    <w:rPr>
      <w:sz w:val="18"/>
      <w:szCs w:val="18"/>
    </w:rPr>
  </w:style>
  <w:style w:type="character" w:customStyle="1" w:styleId="a5">
    <w:name w:val="批注框文本 字符"/>
    <w:basedOn w:val="a1"/>
    <w:link w:val="a4"/>
    <w:rsid w:val="00E8673D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460190"/>
    <w:pPr>
      <w:ind w:firstLineChars="200" w:firstLine="420"/>
    </w:pPr>
  </w:style>
  <w:style w:type="paragraph" w:styleId="a7">
    <w:name w:val="header"/>
    <w:basedOn w:val="a"/>
    <w:link w:val="a8"/>
    <w:rsid w:val="00A7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A72F27"/>
    <w:rPr>
      <w:kern w:val="2"/>
      <w:sz w:val="18"/>
      <w:szCs w:val="18"/>
    </w:rPr>
  </w:style>
  <w:style w:type="paragraph" w:styleId="a9">
    <w:name w:val="footer"/>
    <w:basedOn w:val="a"/>
    <w:link w:val="aa"/>
    <w:rsid w:val="00A72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A72F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houhou</dc:creator>
  <cp:lastModifiedBy>Administrator</cp:lastModifiedBy>
  <cp:revision>9</cp:revision>
  <dcterms:created xsi:type="dcterms:W3CDTF">2024-07-10T09:34:00Z</dcterms:created>
  <dcterms:modified xsi:type="dcterms:W3CDTF">2024-07-11T03:21:00Z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5A5A1AB7B83E4D0EB6B989F47F3A9AC5_11</vt:lpwstr>
  </property>
</Properties>
</file>